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9E1" w:rsidRPr="00C7782E" w:rsidP="00C7782E" w14:paraId="254BF970" w14:textId="14E4A9F7">
      <w:pPr>
        <w:pStyle w:val="NoSpacing"/>
        <w:jc w:val="right"/>
        <w:rPr>
          <w:sz w:val="24"/>
          <w:szCs w:val="24"/>
        </w:rPr>
      </w:pPr>
      <w:r w:rsidRPr="00C7782E">
        <w:rPr>
          <w:sz w:val="24"/>
          <w:szCs w:val="24"/>
        </w:rPr>
        <w:t>Дело № 5-</w:t>
      </w:r>
      <w:r w:rsidR="00AF4797">
        <w:rPr>
          <w:color w:val="FF0000"/>
          <w:sz w:val="24"/>
          <w:szCs w:val="24"/>
        </w:rPr>
        <w:t>291</w:t>
      </w:r>
      <w:r w:rsidR="00C7782E">
        <w:rPr>
          <w:color w:val="FF0000"/>
          <w:sz w:val="24"/>
          <w:szCs w:val="24"/>
        </w:rPr>
        <w:t>-2106</w:t>
      </w:r>
      <w:r w:rsidRPr="00C7782E">
        <w:rPr>
          <w:sz w:val="24"/>
          <w:szCs w:val="24"/>
        </w:rPr>
        <w:t>/202</w:t>
      </w:r>
      <w:r w:rsidR="006D059E">
        <w:rPr>
          <w:sz w:val="24"/>
          <w:szCs w:val="24"/>
        </w:rPr>
        <w:t>6</w:t>
      </w:r>
    </w:p>
    <w:p w:rsidR="0041419D" w:rsidRPr="00C7782E" w:rsidP="00C7782E" w14:paraId="1B26C34F" w14:textId="124314F1">
      <w:pPr>
        <w:pStyle w:val="NoSpacing"/>
        <w:jc w:val="right"/>
        <w:rPr>
          <w:bCs/>
          <w:sz w:val="24"/>
          <w:szCs w:val="24"/>
        </w:rPr>
      </w:pPr>
      <w:r w:rsidRPr="00AF4797">
        <w:rPr>
          <w:bCs/>
          <w:sz w:val="24"/>
          <w:szCs w:val="24"/>
        </w:rPr>
        <w:t>86MS0046-01-2026-001096-23</w:t>
      </w:r>
    </w:p>
    <w:p w:rsidR="004B35DE" w:rsidRPr="00C7782E" w:rsidP="00C7782E" w14:paraId="1CEE656D" w14:textId="77777777">
      <w:pPr>
        <w:pStyle w:val="NoSpacing"/>
        <w:jc w:val="both"/>
        <w:rPr>
          <w:b/>
          <w:bCs/>
          <w:sz w:val="24"/>
          <w:szCs w:val="24"/>
        </w:rPr>
      </w:pPr>
    </w:p>
    <w:p w:rsidR="00296472" w:rsidRPr="00C7782E" w:rsidP="00C7782E" w14:paraId="7D50570B" w14:textId="25C454FC">
      <w:pPr>
        <w:pStyle w:val="NoSpacing"/>
        <w:jc w:val="center"/>
        <w:rPr>
          <w:sz w:val="24"/>
          <w:szCs w:val="24"/>
        </w:rPr>
      </w:pPr>
      <w:r w:rsidRPr="00C7782E">
        <w:rPr>
          <w:sz w:val="24"/>
          <w:szCs w:val="24"/>
        </w:rPr>
        <w:t>ПОСТАНОВЛЕНИЕ</w:t>
      </w:r>
    </w:p>
    <w:p w:rsidR="00296472" w:rsidRPr="00C7782E" w:rsidP="00C7782E" w14:paraId="0E284CE4" w14:textId="77FD0968">
      <w:pPr>
        <w:pStyle w:val="NoSpacing"/>
        <w:jc w:val="center"/>
        <w:rPr>
          <w:sz w:val="24"/>
          <w:szCs w:val="24"/>
        </w:rPr>
      </w:pPr>
      <w:r w:rsidRPr="00C7782E">
        <w:rPr>
          <w:sz w:val="24"/>
          <w:szCs w:val="24"/>
        </w:rPr>
        <w:t>по делу об административном правонарушении</w:t>
      </w:r>
    </w:p>
    <w:p w:rsidR="003559E1" w:rsidRPr="00C7782E" w:rsidP="00C7782E" w14:paraId="3B1A7F1A" w14:textId="77777777">
      <w:pPr>
        <w:pStyle w:val="NoSpacing"/>
        <w:jc w:val="both"/>
        <w:rPr>
          <w:sz w:val="24"/>
          <w:szCs w:val="24"/>
        </w:rPr>
      </w:pPr>
    </w:p>
    <w:p w:rsidR="00296472" w:rsidRPr="00C7782E" w:rsidP="00C7782E" w14:paraId="028ACBBC" w14:textId="11C8FAAD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г. Нижневартовск</w:t>
      </w:r>
      <w:r w:rsidR="00C7782E">
        <w:rPr>
          <w:sz w:val="24"/>
          <w:szCs w:val="24"/>
        </w:rPr>
        <w:t xml:space="preserve">                                                                                               </w:t>
      </w:r>
      <w:r w:rsidR="006D059E">
        <w:rPr>
          <w:sz w:val="24"/>
          <w:szCs w:val="24"/>
        </w:rPr>
        <w:t xml:space="preserve"> </w:t>
      </w:r>
      <w:r w:rsidR="004E6827">
        <w:rPr>
          <w:sz w:val="24"/>
          <w:szCs w:val="24"/>
        </w:rPr>
        <w:t xml:space="preserve">    05 марта</w:t>
      </w:r>
      <w:r w:rsidR="006D059E">
        <w:rPr>
          <w:sz w:val="24"/>
          <w:szCs w:val="24"/>
        </w:rPr>
        <w:t xml:space="preserve"> 2026</w:t>
      </w:r>
      <w:r w:rsidR="00C7782E">
        <w:rPr>
          <w:sz w:val="24"/>
          <w:szCs w:val="24"/>
        </w:rPr>
        <w:t xml:space="preserve"> года</w:t>
      </w:r>
    </w:p>
    <w:p w:rsidR="002F1CBE" w:rsidRPr="00C7782E" w:rsidP="00C7782E" w14:paraId="21B6A31F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4B35DE" w:rsidRPr="00C7782E" w:rsidP="00C7782E" w14:paraId="7C12648A" w14:textId="3EC4AE49">
      <w:pPr>
        <w:pStyle w:val="NoSpacing"/>
        <w:ind w:firstLine="567"/>
        <w:jc w:val="both"/>
        <w:rPr>
          <w:b/>
          <w:sz w:val="24"/>
          <w:szCs w:val="24"/>
        </w:rPr>
      </w:pPr>
      <w:r w:rsidRPr="00C7782E">
        <w:rPr>
          <w:sz w:val="24"/>
          <w:szCs w:val="24"/>
        </w:rPr>
        <w:t xml:space="preserve">Мировой </w:t>
      </w:r>
      <w:r w:rsidRPr="00C7782E">
        <w:rPr>
          <w:sz w:val="24"/>
          <w:szCs w:val="24"/>
        </w:rP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C7782E">
        <w:rPr>
          <w:rFonts w:eastAsia="Arial Unicode MS"/>
          <w:sz w:val="24"/>
          <w:szCs w:val="24"/>
        </w:rPr>
        <w:t>,</w:t>
      </w:r>
      <w:r w:rsidR="00C7782E">
        <w:rPr>
          <w:sz w:val="24"/>
          <w:szCs w:val="24"/>
        </w:rPr>
        <w:t xml:space="preserve"> </w:t>
      </w:r>
      <w:r w:rsidRPr="00C7782E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3559E1" w:rsidRPr="00C7782E" w:rsidP="00C7782E" w14:paraId="711D78FE" w14:textId="2789957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Прасина Евгения Вя</w:t>
      </w:r>
      <w:r>
        <w:rPr>
          <w:color w:val="FF0000"/>
          <w:sz w:val="24"/>
          <w:szCs w:val="24"/>
        </w:rPr>
        <w:t xml:space="preserve">чеславовича, </w:t>
      </w:r>
      <w:r w:rsidR="00246E06">
        <w:rPr>
          <w:color w:val="FF0000"/>
          <w:sz w:val="24"/>
          <w:szCs w:val="24"/>
        </w:rPr>
        <w:t>*</w:t>
      </w:r>
      <w:r w:rsidRPr="00C7782E">
        <w:rPr>
          <w:color w:val="FF0000"/>
          <w:sz w:val="24"/>
          <w:szCs w:val="24"/>
        </w:rPr>
        <w:t xml:space="preserve"> </w:t>
      </w:r>
      <w:r w:rsidRPr="00C7782E">
        <w:rPr>
          <w:sz w:val="24"/>
          <w:szCs w:val="24"/>
        </w:rPr>
        <w:t>года рождения, урожен</w:t>
      </w:r>
      <w:r w:rsidR="00AA6CD3">
        <w:rPr>
          <w:sz w:val="24"/>
          <w:szCs w:val="24"/>
        </w:rPr>
        <w:t>ца</w:t>
      </w:r>
      <w:r w:rsidRPr="00C7782E">
        <w:rPr>
          <w:sz w:val="24"/>
          <w:szCs w:val="24"/>
        </w:rPr>
        <w:t xml:space="preserve"> </w:t>
      </w:r>
      <w:r w:rsidR="00246E06">
        <w:rPr>
          <w:color w:val="FF0000"/>
          <w:sz w:val="24"/>
          <w:szCs w:val="24"/>
        </w:rPr>
        <w:t>*</w:t>
      </w:r>
      <w:r w:rsidRPr="00C7782E" w:rsidR="004B35DE">
        <w:rPr>
          <w:sz w:val="24"/>
          <w:szCs w:val="24"/>
        </w:rPr>
        <w:t xml:space="preserve"> за</w:t>
      </w:r>
      <w:r w:rsidRPr="00C7782E">
        <w:rPr>
          <w:sz w:val="24"/>
          <w:szCs w:val="24"/>
        </w:rPr>
        <w:t>регистрированн</w:t>
      </w:r>
      <w:r w:rsidR="006D059E">
        <w:rPr>
          <w:sz w:val="24"/>
          <w:szCs w:val="24"/>
        </w:rPr>
        <w:t>о</w:t>
      </w:r>
      <w:r w:rsidR="00AA6CD3">
        <w:rPr>
          <w:sz w:val="24"/>
          <w:szCs w:val="24"/>
        </w:rPr>
        <w:t>го</w:t>
      </w:r>
      <w:r w:rsidRPr="00C7782E" w:rsidR="00C870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адресу: </w:t>
      </w:r>
      <w:r w:rsidR="00246E06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C7782E" w:rsidR="00703359">
        <w:rPr>
          <w:sz w:val="24"/>
          <w:szCs w:val="24"/>
        </w:rPr>
        <w:t>проживающе</w:t>
      </w:r>
      <w:r w:rsidR="00AA6CD3">
        <w:rPr>
          <w:sz w:val="24"/>
          <w:szCs w:val="24"/>
        </w:rPr>
        <w:t>го</w:t>
      </w:r>
      <w:r w:rsidRPr="00C7782E" w:rsidR="00703359">
        <w:rPr>
          <w:sz w:val="24"/>
          <w:szCs w:val="24"/>
        </w:rPr>
        <w:t xml:space="preserve"> </w:t>
      </w:r>
      <w:r w:rsidRPr="00C7782E" w:rsidR="00C870B8">
        <w:rPr>
          <w:sz w:val="24"/>
          <w:szCs w:val="24"/>
        </w:rPr>
        <w:t xml:space="preserve">по адресу: </w:t>
      </w:r>
      <w:r w:rsidR="00246E06">
        <w:rPr>
          <w:sz w:val="24"/>
          <w:szCs w:val="24"/>
        </w:rPr>
        <w:t>*</w:t>
      </w:r>
      <w:r w:rsidRPr="00AA6CD3">
        <w:rPr>
          <w:sz w:val="24"/>
          <w:szCs w:val="24"/>
        </w:rPr>
        <w:t>паспорт:</w:t>
      </w:r>
      <w:r w:rsidRPr="00C7782E">
        <w:rPr>
          <w:color w:val="FF0000"/>
          <w:sz w:val="24"/>
          <w:szCs w:val="24"/>
        </w:rPr>
        <w:t xml:space="preserve"> </w:t>
      </w:r>
      <w:r w:rsidR="00246E06">
        <w:rPr>
          <w:color w:val="FF0000"/>
          <w:sz w:val="24"/>
          <w:szCs w:val="24"/>
        </w:rPr>
        <w:t>*</w:t>
      </w:r>
    </w:p>
    <w:p w:rsidR="003559E1" w:rsidRPr="00C7782E" w:rsidP="00C7782E" w14:paraId="2AF52000" w14:textId="77777777">
      <w:pPr>
        <w:pStyle w:val="NoSpacing"/>
        <w:jc w:val="center"/>
        <w:rPr>
          <w:rFonts w:eastAsia="MS Mincho"/>
          <w:bCs/>
          <w:sz w:val="24"/>
          <w:szCs w:val="24"/>
        </w:rPr>
      </w:pPr>
      <w:r w:rsidRPr="00C7782E">
        <w:rPr>
          <w:rFonts w:eastAsia="MS Mincho"/>
          <w:bCs/>
          <w:sz w:val="24"/>
          <w:szCs w:val="24"/>
        </w:rPr>
        <w:t>УСТАНОВИЛ:</w:t>
      </w:r>
    </w:p>
    <w:p w:rsidR="002F1CBE" w:rsidRPr="00C7782E" w:rsidP="00C7782E" w14:paraId="18D964C9" w14:textId="77777777">
      <w:pPr>
        <w:pStyle w:val="NoSpacing"/>
        <w:jc w:val="both"/>
        <w:rPr>
          <w:rFonts w:eastAsia="MS Mincho"/>
          <w:sz w:val="24"/>
          <w:szCs w:val="24"/>
        </w:rPr>
      </w:pPr>
    </w:p>
    <w:p w:rsidR="003559E1" w:rsidRPr="009839C7" w:rsidP="00C7782E" w14:paraId="66FC431E" w14:textId="07D89E5A">
      <w:pPr>
        <w:pStyle w:val="NoSpacing"/>
        <w:ind w:firstLine="567"/>
        <w:jc w:val="both"/>
        <w:rPr>
          <w:sz w:val="24"/>
          <w:szCs w:val="24"/>
        </w:rPr>
      </w:pPr>
      <w:r>
        <w:rPr>
          <w:rFonts w:eastAsia="MS Mincho"/>
          <w:color w:val="FF0000"/>
          <w:sz w:val="24"/>
          <w:szCs w:val="24"/>
        </w:rPr>
        <w:t>19</w:t>
      </w:r>
      <w:r w:rsidR="006D059E">
        <w:rPr>
          <w:rFonts w:eastAsia="MS Mincho"/>
          <w:color w:val="FF0000"/>
          <w:sz w:val="24"/>
          <w:szCs w:val="24"/>
        </w:rPr>
        <w:t>.02.2026</w:t>
      </w:r>
      <w:r w:rsidRPr="00C7782E">
        <w:rPr>
          <w:rFonts w:eastAsia="MS Mincho"/>
          <w:color w:val="FF0000"/>
          <w:sz w:val="24"/>
          <w:szCs w:val="24"/>
        </w:rPr>
        <w:t xml:space="preserve"> </w:t>
      </w:r>
      <w:r w:rsidR="00C7782E">
        <w:rPr>
          <w:rFonts w:eastAsia="MS Mincho"/>
          <w:sz w:val="24"/>
          <w:szCs w:val="24"/>
        </w:rPr>
        <w:t xml:space="preserve">около </w:t>
      </w:r>
      <w:r>
        <w:rPr>
          <w:rFonts w:eastAsia="MS Mincho"/>
          <w:sz w:val="24"/>
          <w:szCs w:val="24"/>
        </w:rPr>
        <w:t>21</w:t>
      </w:r>
      <w:r w:rsidR="00C7782E">
        <w:rPr>
          <w:rFonts w:eastAsia="MS Mincho"/>
          <w:sz w:val="24"/>
          <w:szCs w:val="24"/>
        </w:rPr>
        <w:t xml:space="preserve"> час. </w:t>
      </w:r>
      <w:r>
        <w:rPr>
          <w:rFonts w:eastAsia="MS Mincho"/>
          <w:sz w:val="24"/>
          <w:szCs w:val="24"/>
        </w:rPr>
        <w:t>45</w:t>
      </w:r>
      <w:r w:rsidR="00C7782E">
        <w:rPr>
          <w:rFonts w:eastAsia="MS Mincho"/>
          <w:sz w:val="24"/>
          <w:szCs w:val="24"/>
        </w:rPr>
        <w:t xml:space="preserve"> мин. </w:t>
      </w:r>
      <w:r>
        <w:rPr>
          <w:color w:val="FF0000"/>
          <w:sz w:val="24"/>
          <w:szCs w:val="24"/>
        </w:rPr>
        <w:t>Прасин Е.В</w:t>
      </w:r>
      <w:r w:rsidRPr="00C7782E" w:rsidR="004B35DE">
        <w:rPr>
          <w:sz w:val="24"/>
          <w:szCs w:val="24"/>
        </w:rPr>
        <w:t xml:space="preserve">. </w:t>
      </w:r>
      <w:r w:rsidRPr="00C7782E" w:rsidR="004B35DE">
        <w:rPr>
          <w:rFonts w:eastAsia="MS Mincho"/>
          <w:sz w:val="24"/>
          <w:szCs w:val="24"/>
        </w:rPr>
        <w:t xml:space="preserve">находясь </w:t>
      </w:r>
      <w:r>
        <w:rPr>
          <w:rFonts w:eastAsia="MS Mincho"/>
          <w:sz w:val="24"/>
          <w:szCs w:val="24"/>
        </w:rPr>
        <w:t xml:space="preserve">в квартире </w:t>
      </w:r>
      <w:r w:rsidR="00246E06">
        <w:rPr>
          <w:rFonts w:eastAsia="MS Mincho"/>
          <w:sz w:val="24"/>
          <w:szCs w:val="24"/>
        </w:rPr>
        <w:t>*</w:t>
      </w:r>
      <w:r>
        <w:rPr>
          <w:rFonts w:eastAsia="MS Mincho"/>
          <w:sz w:val="24"/>
          <w:szCs w:val="24"/>
        </w:rPr>
        <w:t xml:space="preserve">, в состоянии алкогольного опьянения </w:t>
      </w:r>
      <w:r w:rsidRPr="00C7782E">
        <w:rPr>
          <w:sz w:val="24"/>
          <w:szCs w:val="24"/>
        </w:rPr>
        <w:t xml:space="preserve">нанес </w:t>
      </w:r>
      <w:r>
        <w:rPr>
          <w:sz w:val="24"/>
          <w:szCs w:val="24"/>
        </w:rPr>
        <w:t xml:space="preserve">один удар рукой в область правого глаза </w:t>
      </w:r>
      <w:r w:rsidR="00246E06">
        <w:rPr>
          <w:color w:val="FF0000"/>
          <w:sz w:val="24"/>
          <w:szCs w:val="24"/>
        </w:rPr>
        <w:t>ФИО</w:t>
      </w:r>
      <w:r>
        <w:rPr>
          <w:sz w:val="24"/>
          <w:szCs w:val="24"/>
        </w:rPr>
        <w:t>.</w:t>
      </w:r>
      <w:r w:rsidRPr="00C7782E">
        <w:rPr>
          <w:sz w:val="24"/>
          <w:szCs w:val="24"/>
        </w:rPr>
        <w:t xml:space="preserve">, чем </w:t>
      </w:r>
      <w:r w:rsidRPr="00C7782E">
        <w:rPr>
          <w:rFonts w:eastAsia="MS Mincho"/>
          <w:sz w:val="24"/>
          <w:szCs w:val="24"/>
        </w:rPr>
        <w:t>причинил физическую боль, не повлекшую последствий, предусмотренных ст. 115</w:t>
      </w:r>
      <w:r w:rsidRPr="00C7782E" w:rsidR="004B35DE">
        <w:rPr>
          <w:rFonts w:eastAsia="MS Mincho"/>
          <w:sz w:val="24"/>
          <w:szCs w:val="24"/>
        </w:rPr>
        <w:t>, 116</w:t>
      </w:r>
      <w:r w:rsidRPr="00C7782E">
        <w:rPr>
          <w:rFonts w:eastAsia="MS Mincho"/>
          <w:sz w:val="24"/>
          <w:szCs w:val="24"/>
        </w:rPr>
        <w:t xml:space="preserve"> Уголовног</w:t>
      </w:r>
      <w:r w:rsidRPr="00C7782E">
        <w:rPr>
          <w:rFonts w:eastAsia="MS Mincho"/>
          <w:sz w:val="24"/>
          <w:szCs w:val="24"/>
        </w:rPr>
        <w:t xml:space="preserve">о кодекса Российской </w:t>
      </w:r>
      <w:r w:rsidRPr="009839C7">
        <w:rPr>
          <w:rFonts w:eastAsia="MS Mincho"/>
          <w:sz w:val="24"/>
          <w:szCs w:val="24"/>
        </w:rPr>
        <w:t xml:space="preserve">Федерации. </w:t>
      </w:r>
    </w:p>
    <w:p w:rsidR="003559E1" w:rsidRPr="009839C7" w:rsidP="00C7782E" w14:paraId="1B0D8BD3" w14:textId="54C1D91C">
      <w:pPr>
        <w:pStyle w:val="NoSpacing"/>
        <w:ind w:firstLine="567"/>
        <w:jc w:val="both"/>
        <w:rPr>
          <w:sz w:val="24"/>
          <w:szCs w:val="24"/>
        </w:rPr>
      </w:pPr>
      <w:r w:rsidRPr="009839C7">
        <w:rPr>
          <w:sz w:val="24"/>
          <w:szCs w:val="24"/>
        </w:rPr>
        <w:t xml:space="preserve">В судебном заседании </w:t>
      </w:r>
      <w:r w:rsidR="004E6827">
        <w:rPr>
          <w:color w:val="FF0000"/>
          <w:sz w:val="24"/>
          <w:szCs w:val="24"/>
        </w:rPr>
        <w:t>Прасин Е.В</w:t>
      </w:r>
      <w:r w:rsidRPr="009839C7" w:rsidR="004B35DE">
        <w:rPr>
          <w:sz w:val="24"/>
          <w:szCs w:val="24"/>
        </w:rPr>
        <w:t>.</w:t>
      </w:r>
      <w:r w:rsidRPr="009839C7" w:rsidR="00481A06">
        <w:rPr>
          <w:rFonts w:eastAsia="MS Mincho"/>
          <w:sz w:val="24"/>
          <w:szCs w:val="24"/>
        </w:rPr>
        <w:t xml:space="preserve"> </w:t>
      </w:r>
      <w:r w:rsidRPr="009839C7">
        <w:rPr>
          <w:sz w:val="24"/>
          <w:szCs w:val="24"/>
        </w:rPr>
        <w:t>вину в совершении административного правонарушения признал</w:t>
      </w:r>
      <w:r w:rsidRPr="009839C7" w:rsidR="00C40B5D">
        <w:rPr>
          <w:sz w:val="24"/>
          <w:szCs w:val="24"/>
        </w:rPr>
        <w:t>.</w:t>
      </w:r>
      <w:r w:rsidRPr="009839C7">
        <w:rPr>
          <w:sz w:val="24"/>
          <w:szCs w:val="24"/>
        </w:rPr>
        <w:t xml:space="preserve"> </w:t>
      </w:r>
    </w:p>
    <w:p w:rsidR="009839C7" w:rsidRPr="009839C7" w:rsidP="009839C7" w14:paraId="610BAD57" w14:textId="4DBEAFAD">
      <w:pPr>
        <w:widowControl w:val="0"/>
        <w:shd w:val="clear" w:color="auto" w:fill="FFFFFF"/>
        <w:tabs>
          <w:tab w:val="left" w:pos="540"/>
          <w:tab w:val="left" w:pos="4820"/>
        </w:tabs>
        <w:autoSpaceDE w:val="0"/>
        <w:autoSpaceDN w:val="0"/>
        <w:adjustRightInd w:val="0"/>
        <w:ind w:right="2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Потерпевшая </w:t>
      </w:r>
      <w:r w:rsidR="00246E06">
        <w:rPr>
          <w:color w:val="FF0000"/>
          <w:sz w:val="24"/>
          <w:szCs w:val="24"/>
        </w:rPr>
        <w:t>ФИО</w:t>
      </w:r>
      <w:r w:rsidRPr="009839C7">
        <w:rPr>
          <w:sz w:val="24"/>
          <w:szCs w:val="24"/>
        </w:rPr>
        <w:t xml:space="preserve"> в судебно</w:t>
      </w:r>
      <w:r>
        <w:rPr>
          <w:sz w:val="24"/>
          <w:szCs w:val="24"/>
        </w:rPr>
        <w:t>е</w:t>
      </w:r>
      <w:r w:rsidRPr="009839C7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е</w:t>
      </w:r>
      <w:r w:rsidRPr="009839C7">
        <w:rPr>
          <w:sz w:val="24"/>
          <w:szCs w:val="24"/>
        </w:rPr>
        <w:t xml:space="preserve"> не </w:t>
      </w:r>
      <w:r>
        <w:rPr>
          <w:sz w:val="24"/>
          <w:szCs w:val="24"/>
        </w:rPr>
        <w:t>явилась</w:t>
      </w:r>
      <w:r w:rsidRPr="009839C7">
        <w:rPr>
          <w:sz w:val="24"/>
          <w:szCs w:val="24"/>
        </w:rPr>
        <w:t xml:space="preserve">, просила о рассмотрении дела в ее отсутствие. </w:t>
      </w:r>
    </w:p>
    <w:p w:rsidR="003E4A10" w:rsidRPr="003B13FA" w:rsidP="003B13FA" w14:paraId="6932156A" w14:textId="6A901B16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9839C7">
        <w:rPr>
          <w:sz w:val="24"/>
          <w:szCs w:val="24"/>
        </w:rPr>
        <w:t xml:space="preserve">Мировой судья, заслушав </w:t>
      </w:r>
      <w:r w:rsidR="004E6827">
        <w:rPr>
          <w:color w:val="FF0000"/>
          <w:sz w:val="24"/>
          <w:szCs w:val="24"/>
        </w:rPr>
        <w:t>Прасина Е.В</w:t>
      </w:r>
      <w:r w:rsidR="006D059E">
        <w:rPr>
          <w:color w:val="FF0000"/>
          <w:sz w:val="24"/>
          <w:szCs w:val="24"/>
        </w:rPr>
        <w:t>.</w:t>
      </w:r>
      <w:r w:rsidRPr="009839C7" w:rsidR="00C7782E">
        <w:rPr>
          <w:sz w:val="24"/>
          <w:szCs w:val="24"/>
        </w:rPr>
        <w:t>, исследовал</w:t>
      </w:r>
      <w:r w:rsidRPr="009839C7">
        <w:rPr>
          <w:sz w:val="24"/>
          <w:szCs w:val="24"/>
        </w:rPr>
        <w:t xml:space="preserve"> материалы дела об административном правонарушении:</w:t>
      </w:r>
      <w:r w:rsidRPr="009839C7" w:rsidR="00C7782E">
        <w:rPr>
          <w:sz w:val="24"/>
          <w:szCs w:val="24"/>
        </w:rPr>
        <w:t xml:space="preserve"> протокол об административном правонарушении </w:t>
      </w:r>
      <w:r w:rsidRPr="009839C7" w:rsidR="00C7782E">
        <w:rPr>
          <w:color w:val="FF0000"/>
          <w:sz w:val="24"/>
          <w:szCs w:val="24"/>
        </w:rPr>
        <w:t xml:space="preserve">86 № </w:t>
      </w:r>
      <w:r w:rsidR="004E6827">
        <w:rPr>
          <w:color w:val="FF0000"/>
          <w:sz w:val="24"/>
          <w:szCs w:val="24"/>
        </w:rPr>
        <w:t>389665 от 05.03</w:t>
      </w:r>
      <w:r w:rsidR="006D059E">
        <w:rPr>
          <w:color w:val="FF0000"/>
          <w:sz w:val="24"/>
          <w:szCs w:val="24"/>
        </w:rPr>
        <w:t>.2026</w:t>
      </w:r>
      <w:r w:rsidRPr="009839C7" w:rsidR="00C7782E">
        <w:rPr>
          <w:sz w:val="24"/>
          <w:szCs w:val="24"/>
        </w:rPr>
        <w:t xml:space="preserve">, в котором изложено существо административного правонарушения, </w:t>
      </w:r>
      <w:r w:rsidR="004E6827">
        <w:rPr>
          <w:color w:val="FF0000"/>
          <w:sz w:val="24"/>
          <w:szCs w:val="24"/>
        </w:rPr>
        <w:t>Прасину Е.В</w:t>
      </w:r>
      <w:r w:rsidRPr="009839C7" w:rsidR="00C7782E">
        <w:rPr>
          <w:sz w:val="24"/>
          <w:szCs w:val="24"/>
        </w:rPr>
        <w:t xml:space="preserve">. были разъяснены </w:t>
      </w:r>
      <w:r w:rsidR="0099510D">
        <w:rPr>
          <w:sz w:val="24"/>
          <w:szCs w:val="24"/>
        </w:rPr>
        <w:t>его</w:t>
      </w:r>
      <w:r w:rsidRPr="009839C7" w:rsidR="00C7782E">
        <w:rPr>
          <w:sz w:val="24"/>
          <w:szCs w:val="24"/>
        </w:rPr>
        <w:t xml:space="preserve">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Pr="009839C7">
        <w:rPr>
          <w:rFonts w:eastAsia="MS Mincho"/>
          <w:sz w:val="24"/>
          <w:szCs w:val="24"/>
        </w:rPr>
        <w:t xml:space="preserve">; </w:t>
      </w:r>
      <w:r w:rsidRPr="009839C7" w:rsidR="004E6827">
        <w:rPr>
          <w:sz w:val="24"/>
          <w:szCs w:val="24"/>
        </w:rPr>
        <w:t>рапорт</w:t>
      </w:r>
      <w:r w:rsidR="004E6827">
        <w:rPr>
          <w:sz w:val="24"/>
          <w:szCs w:val="24"/>
        </w:rPr>
        <w:t>ы</w:t>
      </w:r>
      <w:r w:rsidRPr="009839C7" w:rsidR="004E6827">
        <w:rPr>
          <w:sz w:val="24"/>
          <w:szCs w:val="24"/>
        </w:rPr>
        <w:t xml:space="preserve"> сотрудник</w:t>
      </w:r>
      <w:r w:rsidR="004E6827">
        <w:rPr>
          <w:sz w:val="24"/>
          <w:szCs w:val="24"/>
        </w:rPr>
        <w:t>ов</w:t>
      </w:r>
      <w:r w:rsidRPr="009839C7" w:rsidR="004E6827">
        <w:rPr>
          <w:sz w:val="24"/>
          <w:szCs w:val="24"/>
        </w:rPr>
        <w:t xml:space="preserve"> полиции об обстоятельствах выявления правонарушения и оформления административного материала в отношении </w:t>
      </w:r>
      <w:r w:rsidR="004E6827">
        <w:rPr>
          <w:color w:val="FF0000"/>
          <w:sz w:val="24"/>
          <w:szCs w:val="24"/>
        </w:rPr>
        <w:t>Прасина Е.В</w:t>
      </w:r>
      <w:r w:rsidRPr="009839C7" w:rsidR="004E6827">
        <w:rPr>
          <w:sz w:val="24"/>
          <w:szCs w:val="24"/>
        </w:rPr>
        <w:t>.;</w:t>
      </w:r>
      <w:r w:rsidRPr="004E6827" w:rsidR="004E6827">
        <w:rPr>
          <w:sz w:val="24"/>
          <w:szCs w:val="24"/>
        </w:rPr>
        <w:t xml:space="preserve"> </w:t>
      </w:r>
      <w:r w:rsidR="004E6827">
        <w:rPr>
          <w:sz w:val="24"/>
          <w:szCs w:val="24"/>
        </w:rPr>
        <w:t xml:space="preserve">постановление об отказе в возбуждении уголовного дела от </w:t>
      </w:r>
      <w:r w:rsidR="004E6827">
        <w:rPr>
          <w:color w:val="FF0000"/>
          <w:sz w:val="24"/>
          <w:szCs w:val="24"/>
        </w:rPr>
        <w:t>01.03.2026</w:t>
      </w:r>
      <w:r w:rsidR="004E6827">
        <w:rPr>
          <w:sz w:val="24"/>
          <w:szCs w:val="24"/>
        </w:rPr>
        <w:t>;</w:t>
      </w:r>
      <w:r w:rsidRPr="004E6827" w:rsidR="004E6827">
        <w:rPr>
          <w:sz w:val="24"/>
          <w:szCs w:val="24"/>
        </w:rPr>
        <w:t xml:space="preserve"> </w:t>
      </w:r>
      <w:r w:rsidR="004E6827">
        <w:rPr>
          <w:sz w:val="24"/>
          <w:szCs w:val="24"/>
        </w:rPr>
        <w:t xml:space="preserve">копию письменных объяснений </w:t>
      </w:r>
      <w:r w:rsidR="004E6827">
        <w:rPr>
          <w:color w:val="FF0000"/>
          <w:sz w:val="24"/>
          <w:szCs w:val="24"/>
        </w:rPr>
        <w:t>Прасина Е.В</w:t>
      </w:r>
      <w:r w:rsidR="004E6827">
        <w:rPr>
          <w:rFonts w:eastAsia="MS Mincho"/>
          <w:sz w:val="24"/>
          <w:szCs w:val="24"/>
        </w:rPr>
        <w:t xml:space="preserve">., по обстоятельствам, </w:t>
      </w:r>
      <w:r w:rsidR="00246E06">
        <w:rPr>
          <w:rFonts w:eastAsia="MS Mincho"/>
          <w:sz w:val="24"/>
          <w:szCs w:val="24"/>
        </w:rPr>
        <w:t>ФИО</w:t>
      </w:r>
      <w:r w:rsidR="004E6827">
        <w:rPr>
          <w:rFonts w:eastAsia="MS Mincho"/>
          <w:sz w:val="24"/>
          <w:szCs w:val="24"/>
        </w:rPr>
        <w:t xml:space="preserve"> по обстоятельствам, изложенным в протоколе об административном правонарушении;</w:t>
      </w:r>
      <w:r w:rsidRPr="004E6827" w:rsidR="004E6827">
        <w:rPr>
          <w:sz w:val="24"/>
          <w:szCs w:val="24"/>
        </w:rPr>
        <w:t xml:space="preserve"> </w:t>
      </w:r>
      <w:r w:rsidR="004E6827">
        <w:rPr>
          <w:sz w:val="24"/>
          <w:szCs w:val="24"/>
        </w:rPr>
        <w:t xml:space="preserve">копию письменных объяснений </w:t>
      </w:r>
      <w:r w:rsidR="00246E06">
        <w:rPr>
          <w:color w:val="FF0000"/>
          <w:sz w:val="24"/>
          <w:szCs w:val="24"/>
        </w:rPr>
        <w:t>ФИО2</w:t>
      </w:r>
      <w:r w:rsidR="004E6827">
        <w:rPr>
          <w:rFonts w:eastAsia="MS Mincho"/>
          <w:sz w:val="24"/>
          <w:szCs w:val="24"/>
        </w:rPr>
        <w:t xml:space="preserve"> по обстоятельствам, изложенным в протоколе об административном правонарушении;</w:t>
      </w:r>
      <w:r w:rsidRPr="004E6827" w:rsidR="004E6827">
        <w:rPr>
          <w:sz w:val="24"/>
          <w:szCs w:val="24"/>
        </w:rPr>
        <w:t xml:space="preserve"> </w:t>
      </w:r>
      <w:r w:rsidR="004E6827">
        <w:rPr>
          <w:sz w:val="24"/>
          <w:szCs w:val="24"/>
        </w:rPr>
        <w:t xml:space="preserve">копию письменных объяснений </w:t>
      </w:r>
      <w:r w:rsidR="00246E06">
        <w:rPr>
          <w:color w:val="FF0000"/>
          <w:sz w:val="24"/>
          <w:szCs w:val="24"/>
        </w:rPr>
        <w:t>ФИО</w:t>
      </w:r>
      <w:r w:rsidR="004E6827">
        <w:rPr>
          <w:rFonts w:eastAsia="MS Mincho"/>
          <w:sz w:val="24"/>
          <w:szCs w:val="24"/>
        </w:rPr>
        <w:t xml:space="preserve"> по обстоятельствам, изложенным в протоколе об административном правонарушении; требование; справку на лицо по учетам СООП </w:t>
      </w:r>
      <w:r w:rsidR="003B13FA">
        <w:rPr>
          <w:rFonts w:eastAsia="MS Mincho"/>
          <w:sz w:val="24"/>
          <w:szCs w:val="24"/>
        </w:rPr>
        <w:t xml:space="preserve">в отношении </w:t>
      </w:r>
      <w:r w:rsidR="003B13FA">
        <w:rPr>
          <w:color w:val="FF0000"/>
          <w:sz w:val="24"/>
          <w:szCs w:val="24"/>
        </w:rPr>
        <w:t>Прасина Е.В.;</w:t>
      </w:r>
      <w:r w:rsidRPr="003B13FA" w:rsidR="003B13FA">
        <w:rPr>
          <w:sz w:val="24"/>
          <w:szCs w:val="24"/>
        </w:rPr>
        <w:t xml:space="preserve"> </w:t>
      </w:r>
      <w:r w:rsidR="003B13FA">
        <w:rPr>
          <w:sz w:val="24"/>
          <w:szCs w:val="24"/>
        </w:rPr>
        <w:t xml:space="preserve">копию сообщения </w:t>
      </w:r>
      <w:r w:rsidR="003B13FA">
        <w:rPr>
          <w:color w:val="FF0000"/>
          <w:sz w:val="24"/>
          <w:szCs w:val="24"/>
        </w:rPr>
        <w:t xml:space="preserve">от </w:t>
      </w:r>
      <w:r w:rsidR="00246E06">
        <w:rPr>
          <w:color w:val="FF0000"/>
          <w:sz w:val="24"/>
          <w:szCs w:val="24"/>
        </w:rPr>
        <w:t>ФИО</w:t>
      </w:r>
      <w:r w:rsidR="003B13FA">
        <w:rPr>
          <w:sz w:val="24"/>
          <w:szCs w:val="24"/>
        </w:rPr>
        <w:t>. на имя начальника ОП № 3 УМВД России по г. Нижневартовску о том, что детей 9 и 12 лет побил дядя и ударил заявительницу;</w:t>
      </w:r>
      <w:r w:rsidRPr="003B13FA" w:rsidR="003B13FA">
        <w:rPr>
          <w:sz w:val="24"/>
          <w:szCs w:val="24"/>
        </w:rPr>
        <w:t xml:space="preserve"> </w:t>
      </w:r>
      <w:r w:rsidR="003B13FA">
        <w:rPr>
          <w:sz w:val="24"/>
          <w:szCs w:val="24"/>
        </w:rPr>
        <w:t xml:space="preserve">копию заявления </w:t>
      </w:r>
      <w:r w:rsidR="00246E06">
        <w:rPr>
          <w:color w:val="FF0000"/>
          <w:sz w:val="24"/>
          <w:szCs w:val="24"/>
        </w:rPr>
        <w:t>ФИО</w:t>
      </w:r>
      <w:r w:rsidR="003B13FA">
        <w:rPr>
          <w:sz w:val="24"/>
          <w:szCs w:val="24"/>
        </w:rPr>
        <w:t xml:space="preserve"> о привлечении к ответственности </w:t>
      </w:r>
      <w:r w:rsidR="003B13FA">
        <w:rPr>
          <w:color w:val="FF0000"/>
          <w:sz w:val="24"/>
          <w:szCs w:val="24"/>
        </w:rPr>
        <w:t>Прасина Е.В</w:t>
      </w:r>
      <w:r w:rsidR="003B13FA">
        <w:rPr>
          <w:sz w:val="24"/>
          <w:szCs w:val="24"/>
        </w:rPr>
        <w:t xml:space="preserve">.; </w:t>
      </w:r>
      <w:r w:rsidR="003B13FA">
        <w:rPr>
          <w:rFonts w:eastAsia="MS Mincho"/>
          <w:sz w:val="24"/>
          <w:szCs w:val="24"/>
        </w:rPr>
        <w:t xml:space="preserve">копию паспорта на имя </w:t>
      </w:r>
      <w:r w:rsidR="003B13FA">
        <w:rPr>
          <w:color w:val="FF0000"/>
          <w:sz w:val="24"/>
          <w:szCs w:val="24"/>
        </w:rPr>
        <w:t>Прасина Е.В.;</w:t>
      </w:r>
      <w:r w:rsidRPr="003B13FA" w:rsidR="003B13FA">
        <w:rPr>
          <w:rFonts w:eastAsia="MS Mincho"/>
          <w:sz w:val="24"/>
          <w:szCs w:val="24"/>
        </w:rPr>
        <w:t xml:space="preserve"> </w:t>
      </w:r>
      <w:r w:rsidR="003B13FA">
        <w:rPr>
          <w:rFonts w:eastAsia="MS Mincho"/>
          <w:sz w:val="24"/>
          <w:szCs w:val="24"/>
        </w:rPr>
        <w:t xml:space="preserve">копию паспорта на имя </w:t>
      </w:r>
      <w:r w:rsidR="00246E06">
        <w:rPr>
          <w:color w:val="FF0000"/>
          <w:sz w:val="24"/>
          <w:szCs w:val="24"/>
        </w:rPr>
        <w:t>фио</w:t>
      </w:r>
      <w:r w:rsidR="003B13FA">
        <w:rPr>
          <w:color w:val="FF0000"/>
          <w:sz w:val="24"/>
          <w:szCs w:val="24"/>
        </w:rPr>
        <w:t>.;</w:t>
      </w:r>
      <w:r w:rsidR="003B13FA">
        <w:rPr>
          <w:rFonts w:eastAsia="MS Mincho"/>
          <w:sz w:val="24"/>
          <w:szCs w:val="24"/>
        </w:rPr>
        <w:t xml:space="preserve"> ходатайство</w:t>
      </w:r>
      <w:r w:rsidR="00AA6CD3">
        <w:rPr>
          <w:rFonts w:eastAsia="MS Mincho"/>
          <w:sz w:val="24"/>
          <w:szCs w:val="24"/>
        </w:rPr>
        <w:t xml:space="preserve"> </w:t>
      </w:r>
      <w:r w:rsidR="00246E06">
        <w:rPr>
          <w:color w:val="FF0000"/>
          <w:sz w:val="24"/>
          <w:szCs w:val="24"/>
        </w:rPr>
        <w:t>ФИО</w:t>
      </w:r>
      <w:r w:rsidR="00AA6CD3">
        <w:rPr>
          <w:rFonts w:eastAsia="MS Mincho"/>
          <w:sz w:val="24"/>
          <w:szCs w:val="24"/>
        </w:rPr>
        <w:t xml:space="preserve">о рассмотрении </w:t>
      </w:r>
      <w:r w:rsidR="0099510D">
        <w:rPr>
          <w:rFonts w:eastAsia="MS Mincho"/>
          <w:sz w:val="24"/>
          <w:szCs w:val="24"/>
        </w:rPr>
        <w:t>дела в ее</w:t>
      </w:r>
      <w:r w:rsidR="00AA6CD3">
        <w:rPr>
          <w:rFonts w:eastAsia="MS Mincho"/>
          <w:sz w:val="24"/>
          <w:szCs w:val="24"/>
        </w:rPr>
        <w:t xml:space="preserve"> отсутствие</w:t>
      </w:r>
      <w:r w:rsidR="003B13FA">
        <w:rPr>
          <w:rFonts w:eastAsia="MS Mincho"/>
          <w:sz w:val="24"/>
          <w:szCs w:val="24"/>
        </w:rPr>
        <w:t xml:space="preserve"> </w:t>
      </w:r>
      <w:r w:rsidR="00AA6CD3">
        <w:rPr>
          <w:color w:val="FF0000"/>
          <w:sz w:val="24"/>
          <w:szCs w:val="24"/>
        </w:rPr>
        <w:t xml:space="preserve">- </w:t>
      </w:r>
      <w:r w:rsidRPr="003B13FA" w:rsidR="00AA6CD3">
        <w:rPr>
          <w:sz w:val="24"/>
          <w:szCs w:val="24"/>
        </w:rPr>
        <w:t>приходит к следующему</w:t>
      </w:r>
      <w:r w:rsidRPr="003B13FA">
        <w:rPr>
          <w:sz w:val="24"/>
          <w:szCs w:val="24"/>
        </w:rPr>
        <w:t>.</w:t>
      </w:r>
    </w:p>
    <w:p w:rsidR="003559E1" w:rsidRPr="00C7782E" w:rsidP="00C7782E" w14:paraId="3D100FFB" w14:textId="2212E385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В соответствии со ст. 6.1.1 </w:t>
      </w:r>
      <w:r w:rsidR="00D5505A">
        <w:rPr>
          <w:sz w:val="24"/>
          <w:szCs w:val="24"/>
        </w:rPr>
        <w:t>Кодекса РФ об АП</w:t>
      </w:r>
      <w:r w:rsidRPr="00C7782E" w:rsidR="00D5505A">
        <w:rPr>
          <w:sz w:val="24"/>
          <w:szCs w:val="24"/>
        </w:rPr>
        <w:t xml:space="preserve"> </w:t>
      </w:r>
      <w:r w:rsidRPr="00C7782E">
        <w:rPr>
          <w:sz w:val="24"/>
          <w:szCs w:val="24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 w:rsidRPr="00C7782E">
        <w:rPr>
          <w:sz w:val="24"/>
          <w:szCs w:val="24"/>
        </w:rPr>
        <w:t>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</w:t>
      </w:r>
      <w:r w:rsidRPr="00C7782E">
        <w:rPr>
          <w:sz w:val="24"/>
          <w:szCs w:val="24"/>
        </w:rPr>
        <w:t>адцати суток, либо обязательные работы на срок от шестидесяти до ста двадцати часов.</w:t>
      </w:r>
    </w:p>
    <w:p w:rsidR="003559E1" w:rsidRPr="00C7782E" w:rsidP="00C7782E" w14:paraId="2C41E5D4" w14:textId="72425938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Под побоями в ст. 6.1.1 </w:t>
      </w:r>
      <w:r w:rsidR="00D5505A">
        <w:rPr>
          <w:sz w:val="24"/>
          <w:szCs w:val="24"/>
        </w:rPr>
        <w:t>Кодекса РФ об АП</w:t>
      </w:r>
      <w:r w:rsidRPr="00C7782E" w:rsidR="00D5505A">
        <w:rPr>
          <w:sz w:val="24"/>
          <w:szCs w:val="24"/>
        </w:rPr>
        <w:t xml:space="preserve"> </w:t>
      </w:r>
      <w:r w:rsidRPr="00C7782E">
        <w:rPr>
          <w:sz w:val="24"/>
          <w:szCs w:val="24"/>
        </w:rPr>
        <w:t>понимается неоднократное (не менее двух раз) совершение насильственных действий, причинивших физическую боль, но не повлекшие посл</w:t>
      </w:r>
      <w:r w:rsidRPr="00C7782E">
        <w:rPr>
          <w:sz w:val="24"/>
          <w:szCs w:val="24"/>
        </w:rPr>
        <w:t xml:space="preserve">едствий, указанных в ст. 115 УК РФ, если эти действия не содержат уголовно наказуемого деяния. Умышленное нанесение одного удара потерпевшему с причинением последнему физической боли квалифицируется, применительно к диспозиции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, к</w:t>
      </w:r>
      <w:r w:rsidRPr="00C7782E">
        <w:rPr>
          <w:sz w:val="24"/>
          <w:szCs w:val="24"/>
        </w:rPr>
        <w:t>ак иные насильственные действия, причинившие физическую боль.</w:t>
      </w:r>
    </w:p>
    <w:p w:rsidR="003559E1" w:rsidRPr="00C7782E" w:rsidP="00C7782E" w14:paraId="771AC117" w14:textId="18D29A40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Объектом административного правонарушения, предусмотренного статьей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, является право человека на физическую (телесную) неприкосновенность, безопасность его здоровья.</w:t>
      </w:r>
    </w:p>
    <w:p w:rsidR="003559E1" w:rsidRPr="00C7782E" w:rsidP="00C7782E" w14:paraId="586E8FB5" w14:textId="604B77FC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Побои, ответственность за которые установлена в статье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, совершаются умышленно, поскольку лицо, их совершившее, сознавало противоправный характер своего действия, предвидело его вредные последствия, желало наступления таких последстви</w:t>
      </w:r>
      <w:r w:rsidRPr="00C7782E">
        <w:rPr>
          <w:sz w:val="24"/>
          <w:szCs w:val="24"/>
        </w:rPr>
        <w:t>й или сознательно их допускало либо относилось к ним безразлично.</w:t>
      </w:r>
    </w:p>
    <w:p w:rsidR="003559E1" w:rsidRPr="00C7782E" w:rsidP="00C7782E" w14:paraId="248BF270" w14:textId="77777777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Субъект правонарушения - физическое лицо, достигшее к моменту совершения административного правонарушения возраста шестнадцати лет.</w:t>
      </w:r>
    </w:p>
    <w:p w:rsidR="003559E1" w:rsidRPr="00C7782E" w:rsidP="00C7782E" w14:paraId="27E08ACE" w14:textId="217A58D9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Правонарушение, предусмотренное статьей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, посягает на здоровье человека, охрану которого, наряду с личной неприкосновенностью, гарантирует Конституция РФ, его состав является материальным, для квалификации содеянного по указанной норме требуется наступление последствий в виде физической боли</w:t>
      </w:r>
      <w:r w:rsidRPr="00C7782E">
        <w:rPr>
          <w:sz w:val="24"/>
          <w:szCs w:val="24"/>
        </w:rPr>
        <w:t xml:space="preserve"> при отсутствии вреда здоровью потерпевшего, определяемого в соответствии Приказом Минздравсоцразвития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3559E1" w:rsidRPr="00C7782E" w:rsidP="00C7782E" w14:paraId="6C39CBB0" w14:textId="77777777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При этом побои</w:t>
      </w:r>
      <w:r w:rsidRPr="00C7782E">
        <w:rPr>
          <w:sz w:val="24"/>
          <w:szCs w:val="24"/>
        </w:rPr>
        <w:t xml:space="preserve">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</w:t>
      </w:r>
      <w:r w:rsidRPr="00C7782E">
        <w:rPr>
          <w:sz w:val="24"/>
          <w:szCs w:val="24"/>
        </w:rPr>
        <w:t>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3559E1" w:rsidRPr="00C7782E" w:rsidP="00C7782E" w14:paraId="00480A64" w14:textId="77777777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К иным насильственным действиям относится причинение бо</w:t>
      </w:r>
      <w:r w:rsidRPr="00C7782E">
        <w:rPr>
          <w:sz w:val="24"/>
          <w:szCs w:val="24"/>
        </w:rPr>
        <w:t>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3559E1" w:rsidRPr="00C7782E" w:rsidP="00C7782E" w14:paraId="66C33DB9" w14:textId="77777777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Таким образом, обязательным признаком объективной стороны состава указанного административного правонару</w:t>
      </w:r>
      <w:r w:rsidRPr="00C7782E">
        <w:rPr>
          <w:sz w:val="24"/>
          <w:szCs w:val="24"/>
        </w:rPr>
        <w:t>шения является наступление последствий в виде физической боли.</w:t>
      </w:r>
    </w:p>
    <w:p w:rsidR="003559E1" w:rsidRPr="00C7782E" w:rsidP="00C7782E" w14:paraId="5590114E" w14:textId="0545722D">
      <w:pPr>
        <w:pStyle w:val="NoSpacing"/>
        <w:ind w:firstLine="567"/>
        <w:jc w:val="both"/>
        <w:rPr>
          <w:color w:val="000000"/>
          <w:sz w:val="24"/>
          <w:szCs w:val="24"/>
        </w:rPr>
      </w:pPr>
      <w:r w:rsidRPr="00C7782E">
        <w:rPr>
          <w:color w:val="000000"/>
          <w:sz w:val="24"/>
          <w:szCs w:val="24"/>
        </w:rPr>
        <w:t xml:space="preserve">Факт совершения административного правонарушения и виновность </w:t>
      </w:r>
      <w:r w:rsidR="003B13FA">
        <w:rPr>
          <w:color w:val="FF0000"/>
          <w:sz w:val="24"/>
          <w:szCs w:val="24"/>
        </w:rPr>
        <w:t>Прасина Е.В</w:t>
      </w:r>
      <w:r w:rsidRPr="00C7782E" w:rsidR="003E4A10">
        <w:rPr>
          <w:sz w:val="24"/>
          <w:szCs w:val="24"/>
        </w:rPr>
        <w:t>.</w:t>
      </w:r>
      <w:r w:rsidRPr="00C7782E" w:rsidR="00703359">
        <w:rPr>
          <w:sz w:val="24"/>
          <w:szCs w:val="24"/>
        </w:rPr>
        <w:t xml:space="preserve"> в </w:t>
      </w:r>
      <w:r w:rsidRPr="00C7782E">
        <w:rPr>
          <w:color w:val="000000"/>
          <w:sz w:val="24"/>
          <w:szCs w:val="24"/>
        </w:rPr>
        <w:t xml:space="preserve">совершении административного правонарушения, предусмотренного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color w:val="000000"/>
          <w:sz w:val="24"/>
          <w:szCs w:val="24"/>
        </w:rPr>
        <w:t>, подтверждается исследованн</w:t>
      </w:r>
      <w:r w:rsidRPr="00C7782E">
        <w:rPr>
          <w:color w:val="000000"/>
          <w:sz w:val="24"/>
          <w:szCs w:val="24"/>
        </w:rPr>
        <w:t xml:space="preserve">ыми при рассмотрении дела доказательствами, объяснениями </w:t>
      </w:r>
      <w:r w:rsidR="00246E06">
        <w:rPr>
          <w:color w:val="FF0000"/>
          <w:sz w:val="24"/>
          <w:szCs w:val="24"/>
        </w:rPr>
        <w:t>ФИО</w:t>
      </w:r>
      <w:r w:rsidR="00AA6CD3">
        <w:rPr>
          <w:color w:val="FF0000"/>
          <w:sz w:val="24"/>
          <w:szCs w:val="24"/>
        </w:rPr>
        <w:t xml:space="preserve">., </w:t>
      </w:r>
      <w:r w:rsidR="00246E06">
        <w:rPr>
          <w:color w:val="FF0000"/>
          <w:sz w:val="24"/>
          <w:szCs w:val="24"/>
        </w:rPr>
        <w:t>ФИО2</w:t>
      </w:r>
      <w:r w:rsidRPr="00C7782E" w:rsidR="003E4A10">
        <w:rPr>
          <w:color w:val="FF0000"/>
          <w:sz w:val="24"/>
          <w:szCs w:val="24"/>
        </w:rPr>
        <w:t>.</w:t>
      </w:r>
      <w:r w:rsidRPr="00C7782E" w:rsidR="00703359">
        <w:rPr>
          <w:sz w:val="24"/>
          <w:szCs w:val="24"/>
        </w:rPr>
        <w:t xml:space="preserve"> </w:t>
      </w:r>
      <w:r w:rsidRPr="00C7782E">
        <w:rPr>
          <w:color w:val="000000"/>
          <w:sz w:val="24"/>
          <w:szCs w:val="24"/>
        </w:rPr>
        <w:t>и признательными показаниями само</w:t>
      </w:r>
      <w:r w:rsidR="0099510D">
        <w:rPr>
          <w:color w:val="000000"/>
          <w:sz w:val="24"/>
          <w:szCs w:val="24"/>
        </w:rPr>
        <w:t>го</w:t>
      </w:r>
      <w:r w:rsidRPr="00C7782E">
        <w:rPr>
          <w:color w:val="000000"/>
          <w:sz w:val="24"/>
          <w:szCs w:val="24"/>
        </w:rPr>
        <w:t xml:space="preserve"> </w:t>
      </w:r>
      <w:r w:rsidR="003B13FA">
        <w:rPr>
          <w:color w:val="FF0000"/>
          <w:sz w:val="24"/>
          <w:szCs w:val="24"/>
        </w:rPr>
        <w:t>Прасина Е.В</w:t>
      </w:r>
      <w:r w:rsidR="0099510D">
        <w:rPr>
          <w:sz w:val="24"/>
          <w:szCs w:val="24"/>
        </w:rPr>
        <w:t xml:space="preserve">. </w:t>
      </w:r>
      <w:r w:rsidRPr="00C7782E">
        <w:rPr>
          <w:color w:val="000000"/>
          <w:sz w:val="24"/>
          <w:szCs w:val="24"/>
        </w:rPr>
        <w:t xml:space="preserve">В представленных доказательствах не имеется сомнений относительно виновности </w:t>
      </w:r>
      <w:r w:rsidR="003B13FA">
        <w:rPr>
          <w:color w:val="FF0000"/>
          <w:sz w:val="24"/>
          <w:szCs w:val="24"/>
        </w:rPr>
        <w:t>Прасина Е.В</w:t>
      </w:r>
      <w:r w:rsidRPr="00C7782E" w:rsidR="003E4A10">
        <w:rPr>
          <w:sz w:val="24"/>
          <w:szCs w:val="24"/>
        </w:rPr>
        <w:t>.</w:t>
      </w:r>
      <w:r w:rsidRPr="00C7782E" w:rsidR="00703359">
        <w:rPr>
          <w:sz w:val="24"/>
          <w:szCs w:val="24"/>
        </w:rPr>
        <w:t xml:space="preserve"> </w:t>
      </w:r>
      <w:r w:rsidRPr="00C7782E">
        <w:rPr>
          <w:color w:val="000000"/>
          <w:sz w:val="24"/>
          <w:szCs w:val="24"/>
        </w:rPr>
        <w:t xml:space="preserve">в совершении правонарушения, предусмотренного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color w:val="000000"/>
          <w:sz w:val="24"/>
          <w:szCs w:val="24"/>
        </w:rPr>
        <w:t>.</w:t>
      </w:r>
    </w:p>
    <w:p w:rsidR="003559E1" w:rsidRPr="00C7782E" w:rsidP="00C7782E" w14:paraId="12F4B588" w14:textId="65CFEAEB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Оценивая в совокупности по правилам ст. 26.11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 xml:space="preserve"> представленные доказательства, мировой судья приходит к выводу о виновности </w:t>
      </w:r>
      <w:r w:rsidR="003B13FA">
        <w:rPr>
          <w:color w:val="FF0000"/>
          <w:sz w:val="24"/>
          <w:szCs w:val="24"/>
        </w:rPr>
        <w:t>Прасина Е.В</w:t>
      </w:r>
      <w:r w:rsidRPr="00C7782E" w:rsidR="003E4A10">
        <w:rPr>
          <w:sz w:val="24"/>
          <w:szCs w:val="24"/>
        </w:rPr>
        <w:t xml:space="preserve">. </w:t>
      </w:r>
      <w:r w:rsidRPr="00C7782E">
        <w:rPr>
          <w:sz w:val="24"/>
          <w:szCs w:val="24"/>
        </w:rPr>
        <w:t>в совершении административного</w:t>
      </w:r>
      <w:r w:rsidRPr="00C7782E">
        <w:rPr>
          <w:sz w:val="24"/>
          <w:szCs w:val="24"/>
        </w:rPr>
        <w:t xml:space="preserve"> правонарушения, и квалифицирует его действия по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.</w:t>
      </w:r>
    </w:p>
    <w:p w:rsidR="003559E1" w:rsidRPr="00C7782E" w:rsidP="00C7782E" w14:paraId="50E4CDDD" w14:textId="58E984D3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C7782E">
        <w:rPr>
          <w:color w:val="FF0000"/>
          <w:sz w:val="24"/>
          <w:szCs w:val="24"/>
        </w:rPr>
        <w:t xml:space="preserve">В соответствии со ст. 4.2 </w:t>
      </w:r>
      <w:r w:rsidRPr="00D5505A" w:rsidR="00D5505A">
        <w:rPr>
          <w:color w:val="FF0000"/>
          <w:sz w:val="24"/>
          <w:szCs w:val="24"/>
        </w:rPr>
        <w:t xml:space="preserve">Кодекса РФ об АП </w:t>
      </w:r>
      <w:r w:rsidRPr="00C7782E">
        <w:rPr>
          <w:color w:val="FF0000"/>
          <w:sz w:val="24"/>
          <w:szCs w:val="24"/>
        </w:rPr>
        <w:t>к смягчающему вину обстоятельству мировой судья относит признание вины.</w:t>
      </w:r>
    </w:p>
    <w:p w:rsidR="003559E1" w:rsidRPr="00C7782E" w:rsidP="00C7782E" w14:paraId="74BA7E9C" w14:textId="6E20E17B">
      <w:pPr>
        <w:pStyle w:val="NoSpacing"/>
        <w:ind w:firstLine="567"/>
        <w:jc w:val="both"/>
        <w:rPr>
          <w:color w:val="000000"/>
          <w:sz w:val="24"/>
          <w:szCs w:val="24"/>
        </w:rPr>
      </w:pPr>
      <w:r w:rsidRPr="00C7782E">
        <w:rPr>
          <w:color w:val="000000"/>
          <w:sz w:val="24"/>
          <w:szCs w:val="24"/>
        </w:rPr>
        <w:t xml:space="preserve">Согласно ст. 4.3 </w:t>
      </w:r>
      <w:r w:rsidR="00D5505A">
        <w:rPr>
          <w:sz w:val="24"/>
          <w:szCs w:val="24"/>
        </w:rPr>
        <w:t>Кодекса РФ об АП</w:t>
      </w:r>
      <w:r w:rsidRPr="00C7782E" w:rsidR="00D5505A">
        <w:rPr>
          <w:color w:val="000000"/>
          <w:sz w:val="24"/>
          <w:szCs w:val="24"/>
        </w:rPr>
        <w:t xml:space="preserve"> </w:t>
      </w:r>
      <w:r w:rsidRPr="00C7782E">
        <w:rPr>
          <w:color w:val="000000"/>
          <w:sz w:val="24"/>
          <w:szCs w:val="24"/>
        </w:rPr>
        <w:t xml:space="preserve">обстоятельств, отягчающих </w:t>
      </w:r>
      <w:r w:rsidRPr="00C7782E">
        <w:rPr>
          <w:color w:val="000000"/>
          <w:sz w:val="24"/>
          <w:szCs w:val="24"/>
        </w:rPr>
        <w:t>административную ответственность, мировым судьёй не установлено.</w:t>
      </w:r>
    </w:p>
    <w:p w:rsidR="003559E1" w:rsidRPr="00C7782E" w:rsidP="00C7782E" w14:paraId="31981305" w14:textId="756F18DA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C7782E">
        <w:rPr>
          <w:rFonts w:eastAsia="MS Mincho"/>
          <w:sz w:val="24"/>
          <w:szCs w:val="24"/>
        </w:rPr>
        <w:t>С учетом данных о личности виновно</w:t>
      </w:r>
      <w:r w:rsidR="0099510D">
        <w:rPr>
          <w:rFonts w:eastAsia="MS Mincho"/>
          <w:sz w:val="24"/>
          <w:szCs w:val="24"/>
        </w:rPr>
        <w:t>го</w:t>
      </w:r>
      <w:r w:rsidRPr="00C7782E">
        <w:rPr>
          <w:rFonts w:eastAsia="MS Mincho"/>
          <w:sz w:val="24"/>
          <w:szCs w:val="24"/>
        </w:rPr>
        <w:t xml:space="preserve">, обстоятельств совершения административного правонарушения, наличия обстоятельств, смягчающих административную ответственность, отсутствия обстоятельств, </w:t>
      </w:r>
      <w:r w:rsidRPr="00C7782E">
        <w:rPr>
          <w:rFonts w:eastAsia="MS Mincho"/>
          <w:sz w:val="24"/>
          <w:szCs w:val="24"/>
        </w:rPr>
        <w:t xml:space="preserve">отягчающих административную ответственность, мировой судья приходит к выводу о назначении административного наказания в виде административного штрафа в минимальном размере, предусмотренном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rFonts w:eastAsia="MS Mincho"/>
          <w:sz w:val="24"/>
          <w:szCs w:val="24"/>
        </w:rPr>
        <w:t>.</w:t>
      </w:r>
    </w:p>
    <w:p w:rsidR="003559E1" w:rsidRPr="00C7782E" w:rsidP="00D5505A" w14:paraId="55409577" w14:textId="2D17BFD8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C7782E">
        <w:rPr>
          <w:rFonts w:eastAsia="MS Mincho"/>
          <w:sz w:val="24"/>
          <w:szCs w:val="24"/>
        </w:rPr>
        <w:t xml:space="preserve">Руководствуясь ст. 29.10 и 32.2 </w:t>
      </w:r>
      <w:r w:rsidR="00D5505A">
        <w:rPr>
          <w:sz w:val="24"/>
          <w:szCs w:val="24"/>
        </w:rPr>
        <w:t>Кодекса РФ об АП</w:t>
      </w:r>
      <w:r w:rsidR="00D5505A">
        <w:rPr>
          <w:rFonts w:eastAsia="MS Mincho"/>
          <w:sz w:val="24"/>
          <w:szCs w:val="24"/>
        </w:rPr>
        <w:t>, мировой судья,</w:t>
      </w:r>
    </w:p>
    <w:p w:rsidR="003559E1" w:rsidRPr="00C7782E" w:rsidP="00C7782E" w14:paraId="29B2CC06" w14:textId="795BEE42">
      <w:pPr>
        <w:pStyle w:val="NoSpacing"/>
        <w:jc w:val="center"/>
        <w:rPr>
          <w:rFonts w:eastAsia="MS Mincho"/>
          <w:bCs/>
          <w:sz w:val="24"/>
          <w:szCs w:val="24"/>
        </w:rPr>
      </w:pPr>
      <w:r w:rsidRPr="00C7782E">
        <w:rPr>
          <w:rFonts w:eastAsia="MS Mincho"/>
          <w:bCs/>
          <w:sz w:val="24"/>
          <w:szCs w:val="24"/>
        </w:rPr>
        <w:t>ПОСТАНОВИЛ:</w:t>
      </w:r>
    </w:p>
    <w:p w:rsidR="003559E1" w:rsidRPr="00C7782E" w:rsidP="00C7782E" w14:paraId="4B49DB32" w14:textId="77777777">
      <w:pPr>
        <w:pStyle w:val="NoSpacing"/>
        <w:jc w:val="both"/>
        <w:rPr>
          <w:rFonts w:eastAsia="MS Mincho"/>
          <w:bCs/>
          <w:sz w:val="24"/>
          <w:szCs w:val="24"/>
        </w:rPr>
      </w:pPr>
    </w:p>
    <w:p w:rsidR="003559E1" w:rsidRPr="00C7782E" w:rsidP="00C7782E" w14:paraId="6B6ADEE9" w14:textId="166BDD19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Прасина Евгения Вячеславовича</w:t>
      </w:r>
      <w:r>
        <w:rPr>
          <w:rFonts w:eastAsia="MS Mincho"/>
          <w:sz w:val="24"/>
          <w:szCs w:val="24"/>
        </w:rPr>
        <w:t xml:space="preserve"> </w:t>
      </w:r>
      <w:r w:rsidR="00AA6CD3">
        <w:rPr>
          <w:rFonts w:eastAsia="MS Mincho"/>
          <w:sz w:val="24"/>
          <w:szCs w:val="24"/>
        </w:rPr>
        <w:t>признать виновн</w:t>
      </w:r>
      <w:r w:rsidR="00313276">
        <w:rPr>
          <w:rFonts w:eastAsia="MS Mincho"/>
          <w:sz w:val="24"/>
          <w:szCs w:val="24"/>
        </w:rPr>
        <w:t>ым</w:t>
      </w:r>
      <w:r w:rsidRPr="00C7782E">
        <w:rPr>
          <w:rFonts w:eastAsia="MS Mincho"/>
          <w:sz w:val="24"/>
          <w:szCs w:val="24"/>
        </w:rPr>
        <w:t xml:space="preserve"> в совершении административного правонарушения, предусмотренного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rFonts w:eastAsia="MS Mincho"/>
          <w:sz w:val="24"/>
          <w:szCs w:val="24"/>
        </w:rPr>
        <w:t xml:space="preserve">, и назначить наказание в виде административного штрафа в размере </w:t>
      </w:r>
      <w:r w:rsidRPr="00AA6CD3" w:rsidR="00C64566">
        <w:rPr>
          <w:rFonts w:eastAsia="MS Mincho"/>
          <w:color w:val="FF0000"/>
          <w:sz w:val="24"/>
          <w:szCs w:val="24"/>
        </w:rPr>
        <w:t>5</w:t>
      </w:r>
      <w:r w:rsidRPr="00AA6CD3">
        <w:rPr>
          <w:rFonts w:eastAsia="MS Mincho"/>
          <w:color w:val="FF0000"/>
          <w:sz w:val="24"/>
          <w:szCs w:val="24"/>
        </w:rPr>
        <w:t>000 (</w:t>
      </w:r>
      <w:r w:rsidRPr="00AA6CD3" w:rsidR="00C64566">
        <w:rPr>
          <w:rFonts w:eastAsia="MS Mincho"/>
          <w:color w:val="FF0000"/>
          <w:sz w:val="24"/>
          <w:szCs w:val="24"/>
        </w:rPr>
        <w:t>пять</w:t>
      </w:r>
      <w:r w:rsidRPr="00AA6CD3">
        <w:rPr>
          <w:rFonts w:eastAsia="MS Mincho"/>
          <w:color w:val="FF0000"/>
          <w:sz w:val="24"/>
          <w:szCs w:val="24"/>
        </w:rPr>
        <w:t xml:space="preserve"> ты</w:t>
      </w:r>
      <w:r w:rsidRPr="00AA6CD3">
        <w:rPr>
          <w:rFonts w:eastAsia="MS Mincho"/>
          <w:color w:val="FF0000"/>
          <w:sz w:val="24"/>
          <w:szCs w:val="24"/>
        </w:rPr>
        <w:t>сяч</w:t>
      </w:r>
      <w:r w:rsidRPr="00C7782E">
        <w:rPr>
          <w:rFonts w:eastAsia="MS Mincho"/>
          <w:sz w:val="24"/>
          <w:szCs w:val="24"/>
        </w:rPr>
        <w:t>) рублей.</w:t>
      </w:r>
    </w:p>
    <w:p w:rsidR="007A4F75" w:rsidRPr="00AA6CD3" w:rsidP="00C7782E" w14:paraId="7DF67100" w14:textId="6F99039D">
      <w:pPr>
        <w:pStyle w:val="NoSpacing"/>
        <w:ind w:firstLine="567"/>
        <w:jc w:val="both"/>
        <w:rPr>
          <w:color w:val="000000" w:themeColor="text1"/>
          <w:sz w:val="24"/>
          <w:szCs w:val="24"/>
          <w:u w:val="single"/>
        </w:rPr>
      </w:pPr>
      <w:r w:rsidRPr="004C042D">
        <w:rPr>
          <w:color w:val="000000" w:themeColor="text1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счета получателя </w:t>
      </w:r>
      <w:r w:rsidRPr="004C042D">
        <w:rPr>
          <w:color w:val="000000" w:themeColor="text1"/>
          <w:sz w:val="24"/>
          <w:szCs w:val="24"/>
        </w:rPr>
        <w:t>03100643000000018700, наименование банка получателя платежа: ОКЦ № 8 УГУ Банка России//УФК по Ханты - Мансийскому автономному округу - Югре г. Ханты-Мансийск, кор. счет 40102810245370000007, КБК 72011601063010101140, БИК 007162163, ОКТМО 71875000</w:t>
      </w:r>
      <w:r w:rsidRPr="00AA6CD3" w:rsidR="00D5505A">
        <w:rPr>
          <w:color w:val="000000" w:themeColor="text1"/>
          <w:sz w:val="24"/>
          <w:szCs w:val="24"/>
        </w:rPr>
        <w:t xml:space="preserve">, УИН </w:t>
      </w:r>
      <w:r w:rsidRPr="00AF4797" w:rsidR="00AF4797">
        <w:rPr>
          <w:color w:val="FF0000"/>
          <w:sz w:val="24"/>
          <w:szCs w:val="24"/>
        </w:rPr>
        <w:t>0412365400465002912606103</w:t>
      </w:r>
      <w:r w:rsidRPr="00AA6CD3" w:rsidR="00D5505A">
        <w:rPr>
          <w:color w:val="000000" w:themeColor="text1"/>
          <w:sz w:val="24"/>
          <w:szCs w:val="24"/>
        </w:rPr>
        <w:t>.</w:t>
      </w:r>
      <w:r w:rsidRPr="00AA6CD3">
        <w:rPr>
          <w:color w:val="000000" w:themeColor="text1"/>
          <w:sz w:val="24"/>
          <w:szCs w:val="24"/>
          <w:u w:val="single"/>
        </w:rPr>
        <w:t xml:space="preserve"> </w:t>
      </w:r>
    </w:p>
    <w:p w:rsidR="00D5505A" w:rsidRPr="00AA6CD3" w:rsidP="00D5505A" w14:paraId="6732BDBC" w14:textId="77777777">
      <w:pPr>
        <w:pStyle w:val="NoSpacing"/>
        <w:ind w:firstLine="567"/>
        <w:jc w:val="both"/>
        <w:rPr>
          <w:sz w:val="24"/>
          <w:szCs w:val="24"/>
        </w:rPr>
      </w:pPr>
      <w:r w:rsidRPr="00AA6CD3">
        <w:rPr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</w:t>
      </w:r>
      <w:r w:rsidRPr="00AA6CD3">
        <w:rPr>
          <w:sz w:val="24"/>
          <w:szCs w:val="24"/>
        </w:rPr>
        <w:t xml:space="preserve">законную силу либо со дня истечения срока отсрочки или срока рассрочки, предусмотренных ст. 31.5 Кодекса РФ об АП. </w:t>
      </w:r>
    </w:p>
    <w:p w:rsidR="00D5505A" w:rsidRPr="00D5505A" w:rsidP="00D5505A" w14:paraId="20A5D667" w14:textId="77777777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AA6CD3">
        <w:rPr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</w:t>
      </w:r>
      <w:r w:rsidRPr="00D5505A">
        <w:rPr>
          <w:color w:val="FF0000"/>
          <w:sz w:val="24"/>
          <w:szCs w:val="24"/>
        </w:rPr>
        <w:t xml:space="preserve"> окружного зн</w:t>
      </w:r>
      <w:r w:rsidRPr="00D5505A">
        <w:rPr>
          <w:color w:val="FF0000"/>
          <w:sz w:val="24"/>
          <w:szCs w:val="24"/>
        </w:rPr>
        <w:t>ачения Нижневартовска Ханты - Мансийского автономного округа - Югры по адресу: г. Нижневартовск, ул. Нефтяников, д. 6, каб. 128.</w:t>
      </w:r>
    </w:p>
    <w:p w:rsidR="00D5505A" w:rsidRPr="00D5505A" w:rsidP="00D5505A" w14:paraId="151EDF9F" w14:textId="77777777">
      <w:pPr>
        <w:pStyle w:val="NoSpacing"/>
        <w:ind w:firstLine="567"/>
        <w:jc w:val="both"/>
        <w:rPr>
          <w:sz w:val="24"/>
          <w:szCs w:val="24"/>
        </w:rPr>
      </w:pPr>
      <w:r w:rsidRPr="00D5505A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</w:t>
      </w:r>
      <w:r w:rsidRPr="00D5505A">
        <w:rPr>
          <w:sz w:val="24"/>
          <w:szCs w:val="24"/>
        </w:rPr>
        <w:t xml:space="preserve">кса РФ об АП. </w:t>
      </w:r>
    </w:p>
    <w:p w:rsidR="00D5505A" w:rsidRPr="00D5505A" w:rsidP="00D5505A" w14:paraId="5C75A50F" w14:textId="77777777">
      <w:pPr>
        <w:pStyle w:val="NoSpacing"/>
        <w:ind w:firstLine="567"/>
        <w:jc w:val="both"/>
        <w:rPr>
          <w:sz w:val="24"/>
          <w:szCs w:val="24"/>
        </w:rPr>
      </w:pPr>
      <w:r w:rsidRPr="00D5505A">
        <w:rPr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5505A" w:rsidRPr="00D5505A" w:rsidP="00D5505A" w14:paraId="284A2989" w14:textId="77777777">
      <w:pPr>
        <w:pStyle w:val="NoSpacing"/>
        <w:ind w:firstLine="567"/>
        <w:jc w:val="both"/>
        <w:rPr>
          <w:rFonts w:eastAsia="MS Mincho"/>
          <w:bCs/>
          <w:sz w:val="24"/>
          <w:szCs w:val="24"/>
        </w:rPr>
      </w:pPr>
    </w:p>
    <w:p w:rsidR="00D5505A" w:rsidRPr="00D5505A" w:rsidP="00D5505A" w14:paraId="6177BF61" w14:textId="4CC6C766">
      <w:pPr>
        <w:pStyle w:val="NoSpacing"/>
        <w:ind w:firstLine="567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*</w:t>
      </w:r>
    </w:p>
    <w:p w:rsidR="00D5505A" w:rsidRPr="00D5505A" w:rsidP="00D5505A" w14:paraId="49F5E399" w14:textId="77777777">
      <w:pPr>
        <w:pStyle w:val="NoSpacing"/>
        <w:ind w:firstLine="567"/>
        <w:jc w:val="both"/>
        <w:rPr>
          <w:sz w:val="24"/>
          <w:szCs w:val="24"/>
        </w:rPr>
      </w:pPr>
      <w:r w:rsidRPr="00D5505A">
        <w:rPr>
          <w:sz w:val="24"/>
          <w:szCs w:val="24"/>
        </w:rPr>
        <w:t>Мировой судья</w:t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  <w:t>Е.В. Аксенова</w:t>
      </w:r>
    </w:p>
    <w:p w:rsidR="00D5505A" w:rsidRPr="00D5505A" w:rsidP="00D5505A" w14:paraId="79294BFB" w14:textId="77777777">
      <w:pPr>
        <w:pStyle w:val="NoSpacing"/>
        <w:ind w:firstLine="567"/>
        <w:jc w:val="both"/>
        <w:rPr>
          <w:color w:val="000000"/>
          <w:sz w:val="24"/>
          <w:szCs w:val="24"/>
        </w:rPr>
      </w:pPr>
    </w:p>
    <w:p w:rsidR="00EE4EBC" w:rsidRPr="00D5505A" w:rsidP="00C7782E" w14:paraId="23440EFE" w14:textId="00DC725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</w:p>
    <w:p w:rsidR="00C15FBF" w:rsidRPr="00D5505A" w:rsidP="00C7782E" w14:paraId="04FFE957" w14:textId="77777777">
      <w:pPr>
        <w:pStyle w:val="NoSpacing"/>
        <w:ind w:firstLine="567"/>
        <w:jc w:val="both"/>
        <w:rPr>
          <w:color w:val="0000FF"/>
          <w:sz w:val="24"/>
          <w:szCs w:val="24"/>
        </w:rPr>
      </w:pPr>
    </w:p>
    <w:sectPr w:rsidSect="00C7782E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7959757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7FC0F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701FF1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6E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02A392D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6AB2"/>
    <w:rsid w:val="00050B91"/>
    <w:rsid w:val="00055E4D"/>
    <w:rsid w:val="00067C43"/>
    <w:rsid w:val="000B1956"/>
    <w:rsid w:val="00103F51"/>
    <w:rsid w:val="001064EA"/>
    <w:rsid w:val="001B51CD"/>
    <w:rsid w:val="001D422A"/>
    <w:rsid w:val="001F19B6"/>
    <w:rsid w:val="002213B0"/>
    <w:rsid w:val="00246E06"/>
    <w:rsid w:val="00296472"/>
    <w:rsid w:val="002F1CBE"/>
    <w:rsid w:val="00313276"/>
    <w:rsid w:val="00327505"/>
    <w:rsid w:val="003553C8"/>
    <w:rsid w:val="003559E1"/>
    <w:rsid w:val="003B13FA"/>
    <w:rsid w:val="003E4A10"/>
    <w:rsid w:val="0041419D"/>
    <w:rsid w:val="00481A06"/>
    <w:rsid w:val="004A457B"/>
    <w:rsid w:val="004B35DE"/>
    <w:rsid w:val="004C042D"/>
    <w:rsid w:val="004D681A"/>
    <w:rsid w:val="004E6827"/>
    <w:rsid w:val="005F3365"/>
    <w:rsid w:val="006153DF"/>
    <w:rsid w:val="00687C1D"/>
    <w:rsid w:val="006D059E"/>
    <w:rsid w:val="006D6750"/>
    <w:rsid w:val="006F6A22"/>
    <w:rsid w:val="00703359"/>
    <w:rsid w:val="00722F8E"/>
    <w:rsid w:val="00780EB0"/>
    <w:rsid w:val="007A4F75"/>
    <w:rsid w:val="007A786E"/>
    <w:rsid w:val="007B6B2C"/>
    <w:rsid w:val="0082020A"/>
    <w:rsid w:val="00863EE3"/>
    <w:rsid w:val="009106A7"/>
    <w:rsid w:val="009839C7"/>
    <w:rsid w:val="0099510D"/>
    <w:rsid w:val="009A5226"/>
    <w:rsid w:val="00A47CFE"/>
    <w:rsid w:val="00A56868"/>
    <w:rsid w:val="00AA6CD3"/>
    <w:rsid w:val="00AB124F"/>
    <w:rsid w:val="00AB4AD6"/>
    <w:rsid w:val="00AB7699"/>
    <w:rsid w:val="00AF4797"/>
    <w:rsid w:val="00B05BF2"/>
    <w:rsid w:val="00B24771"/>
    <w:rsid w:val="00BE296B"/>
    <w:rsid w:val="00C15FBF"/>
    <w:rsid w:val="00C40B5D"/>
    <w:rsid w:val="00C64566"/>
    <w:rsid w:val="00C7782E"/>
    <w:rsid w:val="00C870B8"/>
    <w:rsid w:val="00CB0ADA"/>
    <w:rsid w:val="00CB5963"/>
    <w:rsid w:val="00D5505A"/>
    <w:rsid w:val="00D90EC2"/>
    <w:rsid w:val="00DB0A4B"/>
    <w:rsid w:val="00DF0675"/>
    <w:rsid w:val="00EA2100"/>
    <w:rsid w:val="00EB73FF"/>
    <w:rsid w:val="00EE4EBC"/>
    <w:rsid w:val="00F018F2"/>
    <w:rsid w:val="00FA7F7F"/>
    <w:rsid w:val="00FD3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C7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